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BF" w:rsidRDefault="006D65BF" w:rsidP="00465803">
      <w:pPr>
        <w:rPr>
          <w:rFonts w:ascii="Times New Roman" w:hAnsi="Times New Roman"/>
          <w:b/>
          <w:szCs w:val="28"/>
        </w:rPr>
      </w:pPr>
    </w:p>
    <w:p w:rsidR="00C70230" w:rsidRPr="0029074D" w:rsidRDefault="00BE78F7" w:rsidP="00242557">
      <w:pPr>
        <w:jc w:val="center"/>
        <w:outlineLvl w:val="0"/>
        <w:rPr>
          <w:rFonts w:ascii="Times New Roman" w:hAnsi="Times New Roman"/>
          <w:b/>
          <w:szCs w:val="28"/>
        </w:rPr>
      </w:pPr>
      <w:r w:rsidRPr="0029074D">
        <w:rPr>
          <w:rFonts w:ascii="Times New Roman" w:hAnsi="Times New Roman"/>
          <w:b/>
          <w:szCs w:val="28"/>
        </w:rPr>
        <w:t>THÔNG BÁO</w:t>
      </w:r>
    </w:p>
    <w:p w:rsidR="00D0093D" w:rsidRPr="0029074D" w:rsidRDefault="00762332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>Kết quả giao dịch cổ phiếu của người có liên quan</w:t>
      </w:r>
    </w:p>
    <w:p w:rsidR="00CC33D8" w:rsidRPr="0029074D" w:rsidRDefault="00532C70" w:rsidP="00242557">
      <w:pPr>
        <w:jc w:val="center"/>
        <w:outlineLvl w:val="0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szCs w:val="28"/>
        </w:rPr>
        <w:t xml:space="preserve">CTCP </w:t>
      </w:r>
      <w:r w:rsidR="00465803">
        <w:rPr>
          <w:rFonts w:ascii="Times New Roman" w:hAnsi="Times New Roman"/>
          <w:b/>
          <w:bCs/>
          <w:iCs/>
          <w:szCs w:val="28"/>
        </w:rPr>
        <w:t>Cấp nước Vĩnh Long</w:t>
      </w:r>
      <w:r w:rsidR="006079DF">
        <w:rPr>
          <w:rFonts w:ascii="Times New Roman" w:hAnsi="Times New Roman"/>
          <w:b/>
          <w:bCs/>
          <w:iCs/>
          <w:szCs w:val="28"/>
        </w:rPr>
        <w:t xml:space="preserve"> (MCK:</w:t>
      </w:r>
      <w:r w:rsidR="00D55BA1">
        <w:rPr>
          <w:rFonts w:ascii="Times New Roman" w:hAnsi="Times New Roman"/>
          <w:b/>
          <w:bCs/>
          <w:iCs/>
          <w:szCs w:val="28"/>
        </w:rPr>
        <w:t xml:space="preserve"> </w:t>
      </w:r>
      <w:r w:rsidR="00465803">
        <w:rPr>
          <w:rFonts w:ascii="Times New Roman" w:hAnsi="Times New Roman"/>
          <w:b/>
          <w:bCs/>
          <w:iCs/>
          <w:szCs w:val="28"/>
        </w:rPr>
        <w:t>VLW</w:t>
      </w:r>
      <w:r w:rsidR="006079DF">
        <w:rPr>
          <w:rFonts w:ascii="Times New Roman" w:hAnsi="Times New Roman"/>
          <w:b/>
          <w:bCs/>
          <w:iCs/>
          <w:szCs w:val="28"/>
        </w:rPr>
        <w:t>)</w:t>
      </w:r>
    </w:p>
    <w:p w:rsidR="00082543" w:rsidRPr="0029074D" w:rsidRDefault="00C01B9D" w:rsidP="00FC799E">
      <w:pPr>
        <w:jc w:val="center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b/>
          <w:bCs/>
          <w:iCs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2251075</wp:posOffset>
                </wp:positionH>
                <wp:positionV relativeFrom="paragraph">
                  <wp:posOffset>53340</wp:posOffset>
                </wp:positionV>
                <wp:extent cx="1155700" cy="0"/>
                <wp:effectExtent l="6985" t="11430" r="8890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F1C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77.25pt;margin-top:4.2pt;width:9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"/>
            </w:pict>
          </mc:Fallback>
        </mc:AlternateContent>
      </w:r>
    </w:p>
    <w:p w:rsidR="00B67A21" w:rsidRPr="008D2136" w:rsidRDefault="00C017D7" w:rsidP="00B739A8">
      <w:pPr>
        <w:spacing w:before="120" w:after="120" w:line="360" w:lineRule="exact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Căn cứ</w:t>
      </w:r>
      <w:r w:rsidR="00D55BA1">
        <w:rPr>
          <w:rFonts w:ascii="Times New Roman" w:hAnsi="Times New Roman"/>
          <w:szCs w:val="28"/>
        </w:rPr>
        <w:t xml:space="preserve"> </w:t>
      </w:r>
      <w:r w:rsidR="005711C7">
        <w:rPr>
          <w:rFonts w:ascii="Times New Roman" w:hAnsi="Times New Roman"/>
          <w:bCs/>
          <w:iCs/>
          <w:szCs w:val="28"/>
        </w:rPr>
        <w:t>báo cáo kết quả giao dịch cổ phiếu của người có liên quan thuộc CTCP Tứ Hải Hà Nam</w:t>
      </w:r>
      <w:r w:rsidR="00D67148">
        <w:rPr>
          <w:rFonts w:ascii="Times New Roman" w:hAnsi="Times New Roman"/>
          <w:szCs w:val="28"/>
        </w:rPr>
        <w:t>.</w:t>
      </w:r>
      <w:r w:rsidR="00D55BA1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Sở GDCK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Hà</w:t>
      </w:r>
      <w:r w:rsidR="005358E0">
        <w:rPr>
          <w:rFonts w:ascii="Times New Roman" w:hAnsi="Times New Roman"/>
          <w:szCs w:val="28"/>
        </w:rPr>
        <w:t xml:space="preserve"> </w:t>
      </w:r>
      <w:r w:rsidR="00D0093D" w:rsidRPr="0029074D">
        <w:rPr>
          <w:rFonts w:ascii="Times New Roman" w:hAnsi="Times New Roman"/>
          <w:szCs w:val="28"/>
        </w:rPr>
        <w:t>N</w:t>
      </w:r>
      <w:r w:rsidR="0096154D" w:rsidRPr="0029074D">
        <w:rPr>
          <w:rFonts w:ascii="Times New Roman" w:hAnsi="Times New Roman"/>
          <w:szCs w:val="28"/>
        </w:rPr>
        <w:t>ội trân trọng thông báo nh</w:t>
      </w:r>
      <w:r w:rsidR="0096154D" w:rsidRPr="0029074D">
        <w:rPr>
          <w:rFonts w:ascii="Times New Roman" w:hAnsi="Times New Roman" w:hint="eastAsia"/>
          <w:szCs w:val="28"/>
        </w:rPr>
        <w:t>ư</w:t>
      </w:r>
      <w:r w:rsidR="00D55BA1">
        <w:rPr>
          <w:rFonts w:ascii="Times New Roman" w:hAnsi="Times New Roman"/>
          <w:szCs w:val="28"/>
        </w:rPr>
        <w:t xml:space="preserve"> </w:t>
      </w:r>
      <w:r w:rsidR="0096154D" w:rsidRPr="0029074D">
        <w:rPr>
          <w:rFonts w:ascii="Times New Roman" w:hAnsi="Times New Roman"/>
          <w:szCs w:val="28"/>
        </w:rPr>
        <w:t>sau:</w:t>
      </w:r>
    </w:p>
    <w:p w:rsidR="00BC14FA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Tên tổ chức thực hiện giao dịch: CTCP </w:t>
      </w:r>
      <w:r w:rsidR="00465803">
        <w:rPr>
          <w:rFonts w:ascii="Times New Roman" w:hAnsi="Times New Roman"/>
          <w:szCs w:val="28"/>
        </w:rPr>
        <w:t>Xây lắp – Điện BIWASE</w:t>
      </w:r>
    </w:p>
    <w:p w:rsidR="00FA450D" w:rsidRDefault="004658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 Số ĐKKD: 3702915564</w:t>
      </w:r>
    </w:p>
    <w:p w:rsidR="00FA450D" w:rsidRDefault="004658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 Mã chứng khoán: VLW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 Số lượng cổ phiếu nắm giữ trước kh</w:t>
      </w:r>
      <w:r w:rsidR="00465803">
        <w:rPr>
          <w:rFonts w:ascii="Times New Roman" w:hAnsi="Times New Roman"/>
          <w:szCs w:val="28"/>
        </w:rPr>
        <w:t>i thực hiện giao dịch: 9.725.862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Tỷ lệ cổ phiếu nắm giữ trước khi thực hiện giao dịch: </w:t>
      </w:r>
      <w:r w:rsidR="00827C65">
        <w:rPr>
          <w:rFonts w:ascii="Times New Roman" w:hAnsi="Times New Roman"/>
          <w:szCs w:val="28"/>
        </w:rPr>
        <w:t>33,653501</w:t>
      </w:r>
      <w:r>
        <w:rPr>
          <w:rFonts w:ascii="Times New Roman" w:hAnsi="Times New Roman"/>
          <w:szCs w:val="28"/>
        </w:rPr>
        <w:t>%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6. Người có liên quan</w:t>
      </w:r>
    </w:p>
    <w:p w:rsidR="00BC14FA" w:rsidRPr="000B0AD3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 w:rsidR="00465803">
        <w:rPr>
          <w:rFonts w:ascii="Times New Roman" w:hAnsi="Times New Roman"/>
          <w:b/>
          <w:szCs w:val="28"/>
        </w:rPr>
        <w:t>Văn Kim Hùng Phong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</w:t>
      </w:r>
      <w:r w:rsidR="00465803">
        <w:rPr>
          <w:rFonts w:ascii="Times New Roman" w:hAnsi="Times New Roman"/>
          <w:szCs w:val="28"/>
        </w:rPr>
        <w:t>Thành viên</w:t>
      </w:r>
      <w:r>
        <w:rPr>
          <w:rFonts w:ascii="Times New Roman" w:hAnsi="Times New Roman"/>
          <w:szCs w:val="28"/>
        </w:rPr>
        <w:t xml:space="preserve"> HĐQT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thực hiện giao dịch: </w:t>
      </w:r>
      <w:r w:rsidR="00465803">
        <w:rPr>
          <w:rFonts w:ascii="Times New Roman" w:hAnsi="Times New Roman"/>
          <w:szCs w:val="28"/>
        </w:rPr>
        <w:t>Tổng giám đốc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465803" w:rsidRPr="000B0AD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>
        <w:rPr>
          <w:rFonts w:ascii="Times New Roman" w:hAnsi="Times New Roman"/>
          <w:b/>
          <w:szCs w:val="28"/>
        </w:rPr>
        <w:t>Trần Tấn Đức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Thành viên HĐQT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thực hiện giao dịch: </w:t>
      </w:r>
      <w:r>
        <w:rPr>
          <w:rFonts w:ascii="Times New Roman" w:hAnsi="Times New Roman"/>
          <w:szCs w:val="28"/>
        </w:rPr>
        <w:t>Thành viên HĐQT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465803" w:rsidRPr="000B0AD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b/>
          <w:szCs w:val="28"/>
        </w:rPr>
      </w:pPr>
      <w:r w:rsidRPr="000B0AD3">
        <w:rPr>
          <w:rFonts w:ascii="Times New Roman" w:hAnsi="Times New Roman"/>
          <w:b/>
          <w:szCs w:val="28"/>
        </w:rPr>
        <w:t xml:space="preserve">        - Tên của người có liên quan tại TCNY: </w:t>
      </w:r>
      <w:r>
        <w:rPr>
          <w:rFonts w:ascii="Times New Roman" w:hAnsi="Times New Roman"/>
          <w:b/>
          <w:szCs w:val="28"/>
        </w:rPr>
        <w:t>Nguyễn Hữu Bình</w:t>
      </w:r>
      <w:r>
        <w:rPr>
          <w:rFonts w:ascii="Times New Roman" w:hAnsi="Times New Roman"/>
          <w:b/>
          <w:szCs w:val="28"/>
        </w:rPr>
        <w:tab/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tại tổ chức niêm yết: Thành viên </w:t>
      </w:r>
      <w:r>
        <w:rPr>
          <w:rFonts w:ascii="Times New Roman" w:hAnsi="Times New Roman"/>
          <w:szCs w:val="28"/>
        </w:rPr>
        <w:t>BKS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Chức vụ hiện nay của NCLQ t</w:t>
      </w:r>
      <w:r>
        <w:rPr>
          <w:rFonts w:ascii="Times New Roman" w:hAnsi="Times New Roman"/>
          <w:szCs w:val="28"/>
        </w:rPr>
        <w:t>ại tổ chức thực hiện giao dịch: Kế toán trưởng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Số lượng cổ phiếu NCLQ đang nắm giữ: 0 CP</w:t>
      </w:r>
    </w:p>
    <w:p w:rsid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- Tỷ lệ cổ phiếu NCLQ đang nắm giữ: 0%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7. Số lượng cổ phiếu đăng ký bán: </w:t>
      </w:r>
      <w:r w:rsidR="00465803">
        <w:rPr>
          <w:rFonts w:ascii="Times New Roman" w:hAnsi="Times New Roman"/>
          <w:szCs w:val="28"/>
        </w:rPr>
        <w:t>7.100.000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4658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8. Số lượng cổ phiếu đã bán: 7.100.000</w:t>
      </w:r>
      <w:r w:rsidR="00BC14FA"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9. Số lượng cổ phiếu nắm giữ sau khi thực hiện giao dịch: </w:t>
      </w:r>
      <w:r w:rsidR="00465803">
        <w:rPr>
          <w:rFonts w:ascii="Times New Roman" w:hAnsi="Times New Roman"/>
          <w:szCs w:val="28"/>
        </w:rPr>
        <w:t>2.625.862</w:t>
      </w:r>
      <w:r>
        <w:rPr>
          <w:rFonts w:ascii="Times New Roman" w:hAnsi="Times New Roman"/>
          <w:szCs w:val="28"/>
        </w:rPr>
        <w:t xml:space="preserve"> CP</w:t>
      </w:r>
    </w:p>
    <w:p w:rsidR="00FA450D" w:rsidRDefault="00BC14FA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10. Tỷ lệ cổ phiếu nắm giữ sau khi thực hiện giao dịch: </w:t>
      </w:r>
      <w:r w:rsidR="00827C65">
        <w:rPr>
          <w:rFonts w:ascii="Times New Roman" w:hAnsi="Times New Roman"/>
          <w:szCs w:val="28"/>
        </w:rPr>
        <w:t>9,08602</w:t>
      </w:r>
      <w:r>
        <w:rPr>
          <w:rFonts w:ascii="Times New Roman" w:hAnsi="Times New Roman"/>
          <w:szCs w:val="28"/>
        </w:rPr>
        <w:t>%</w:t>
      </w:r>
    </w:p>
    <w:p w:rsidR="00FA450D" w:rsidRDefault="00465803" w:rsidP="00FA450D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11</w:t>
      </w:r>
      <w:r w:rsidR="00BC14FA">
        <w:rPr>
          <w:rFonts w:ascii="Times New Roman" w:hAnsi="Times New Roman"/>
          <w:szCs w:val="28"/>
        </w:rPr>
        <w:t xml:space="preserve">. Ngày bắt đầu giao dịch: </w:t>
      </w:r>
      <w:r>
        <w:rPr>
          <w:rFonts w:ascii="Times New Roman" w:hAnsi="Times New Roman"/>
          <w:szCs w:val="28"/>
        </w:rPr>
        <w:t>21/05</w:t>
      </w:r>
      <w:r w:rsidR="00BC14FA">
        <w:rPr>
          <w:rFonts w:ascii="Times New Roman" w:hAnsi="Times New Roman"/>
          <w:szCs w:val="28"/>
        </w:rPr>
        <w:t>/2025</w:t>
      </w:r>
      <w:bookmarkStart w:id="0" w:name="_GoBack"/>
      <w:bookmarkEnd w:id="0"/>
    </w:p>
    <w:p w:rsidR="006F1271" w:rsidRPr="00465803" w:rsidRDefault="00465803" w:rsidP="00465803">
      <w:pPr>
        <w:spacing w:before="120" w:after="120" w:line="360" w:lineRule="exact"/>
        <w:ind w:firstLine="42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</w:t>
      </w:r>
      <w:r w:rsidR="00BC14FA">
        <w:rPr>
          <w:rFonts w:ascii="Times New Roman" w:hAnsi="Times New Roman"/>
          <w:szCs w:val="28"/>
        </w:rPr>
        <w:t xml:space="preserve">. Ngày kết thúc giao dịch: </w:t>
      </w:r>
      <w:r>
        <w:rPr>
          <w:rFonts w:ascii="Times New Roman" w:hAnsi="Times New Roman"/>
          <w:szCs w:val="28"/>
        </w:rPr>
        <w:t>21/05</w:t>
      </w:r>
      <w:r w:rsidR="00BC14FA">
        <w:rPr>
          <w:rFonts w:ascii="Times New Roman" w:hAnsi="Times New Roman"/>
          <w:szCs w:val="28"/>
        </w:rPr>
        <w:t>/2025</w:t>
      </w:r>
    </w:p>
    <w:sectPr w:rsidR="006F1271" w:rsidRPr="00465803" w:rsidSect="00B21923">
      <w:footerReference w:type="even" r:id="rId7"/>
      <w:footerReference w:type="default" r:id="rId8"/>
      <w:pgSz w:w="11909" w:h="16834" w:code="9"/>
      <w:pgMar w:top="1361" w:right="1134" w:bottom="851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A39" w:rsidRDefault="00B71A39">
      <w:r>
        <w:separator/>
      </w:r>
    </w:p>
  </w:endnote>
  <w:endnote w:type="continuationSeparator" w:id="0">
    <w:p w:rsidR="00B71A39" w:rsidRDefault="00B7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F" w:rsidRDefault="00111953" w:rsidP="00AA2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3FCF">
      <w:rPr>
        <w:rStyle w:val="PageNumber"/>
      </w:rPr>
      <w:instrText>PAGE</w:instrText>
    </w:r>
    <w:r>
      <w:rPr>
        <w:rStyle w:val="PageNumber"/>
      </w:rPr>
      <w:fldChar w:fldCharType="end"/>
    </w:r>
  </w:p>
  <w:p w:rsidR="00E63FCF" w:rsidRDefault="00E63FCF" w:rsidP="00AA2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CF" w:rsidRDefault="00E63FCF" w:rsidP="00AA2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A39" w:rsidRDefault="00B71A39">
      <w:r>
        <w:separator/>
      </w:r>
    </w:p>
  </w:footnote>
  <w:footnote w:type="continuationSeparator" w:id="0">
    <w:p w:rsidR="00B71A39" w:rsidRDefault="00B71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16C"/>
    <w:multiLevelType w:val="hybridMultilevel"/>
    <w:tmpl w:val="34949CEA"/>
    <w:lvl w:ilvl="0" w:tplc="C41290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A14319"/>
    <w:multiLevelType w:val="hybridMultilevel"/>
    <w:tmpl w:val="8E0023B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4172"/>
    <w:multiLevelType w:val="hybridMultilevel"/>
    <w:tmpl w:val="7AEAECDA"/>
    <w:lvl w:ilvl="0" w:tplc="CC960C5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982016"/>
    <w:multiLevelType w:val="hybridMultilevel"/>
    <w:tmpl w:val="6FE40E16"/>
    <w:lvl w:ilvl="0" w:tplc="61F8DA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6C03D9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F23155E"/>
    <w:multiLevelType w:val="hybridMultilevel"/>
    <w:tmpl w:val="3710EC76"/>
    <w:lvl w:ilvl="0" w:tplc="A2482B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527"/>
    <w:multiLevelType w:val="hybridMultilevel"/>
    <w:tmpl w:val="7048DCF8"/>
    <w:lvl w:ilvl="0" w:tplc="9F46D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8166E0A"/>
    <w:multiLevelType w:val="hybridMultilevel"/>
    <w:tmpl w:val="A9E67818"/>
    <w:lvl w:ilvl="0" w:tplc="0264F5DC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493F2DF6"/>
    <w:multiLevelType w:val="hybridMultilevel"/>
    <w:tmpl w:val="A442EBC8"/>
    <w:lvl w:ilvl="0" w:tplc="D4B6F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A363A36"/>
    <w:multiLevelType w:val="multilevel"/>
    <w:tmpl w:val="873A64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6B08BC"/>
    <w:multiLevelType w:val="hybridMultilevel"/>
    <w:tmpl w:val="D6D8A884"/>
    <w:lvl w:ilvl="0" w:tplc="39C007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71813D2"/>
    <w:multiLevelType w:val="hybridMultilevel"/>
    <w:tmpl w:val="873A64F2"/>
    <w:lvl w:ilvl="0" w:tplc="31AAB7F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D45ABA"/>
    <w:multiLevelType w:val="hybridMultilevel"/>
    <w:tmpl w:val="C402369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8D83FC6"/>
    <w:multiLevelType w:val="hybridMultilevel"/>
    <w:tmpl w:val="813A042C"/>
    <w:lvl w:ilvl="0" w:tplc="0264F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6E"/>
    <w:rsid w:val="00002105"/>
    <w:rsid w:val="00007A58"/>
    <w:rsid w:val="00022183"/>
    <w:rsid w:val="00034119"/>
    <w:rsid w:val="00034BD6"/>
    <w:rsid w:val="00050A20"/>
    <w:rsid w:val="0005251D"/>
    <w:rsid w:val="00065A04"/>
    <w:rsid w:val="00066F84"/>
    <w:rsid w:val="00067B26"/>
    <w:rsid w:val="00082543"/>
    <w:rsid w:val="00083AF9"/>
    <w:rsid w:val="000853B1"/>
    <w:rsid w:val="000B36E8"/>
    <w:rsid w:val="000B585C"/>
    <w:rsid w:val="000E0448"/>
    <w:rsid w:val="000E2F88"/>
    <w:rsid w:val="000E4369"/>
    <w:rsid w:val="000E680F"/>
    <w:rsid w:val="000F1E9C"/>
    <w:rsid w:val="000F4BD1"/>
    <w:rsid w:val="00100F30"/>
    <w:rsid w:val="00104D22"/>
    <w:rsid w:val="00111953"/>
    <w:rsid w:val="00116A2F"/>
    <w:rsid w:val="001171DD"/>
    <w:rsid w:val="00126484"/>
    <w:rsid w:val="00135F52"/>
    <w:rsid w:val="00150F47"/>
    <w:rsid w:val="00170E86"/>
    <w:rsid w:val="001748D8"/>
    <w:rsid w:val="00195C29"/>
    <w:rsid w:val="001A2FD8"/>
    <w:rsid w:val="001B2AD5"/>
    <w:rsid w:val="001B3BB8"/>
    <w:rsid w:val="001C363A"/>
    <w:rsid w:val="001D3F90"/>
    <w:rsid w:val="001E4D8E"/>
    <w:rsid w:val="001F15E0"/>
    <w:rsid w:val="001F3DA3"/>
    <w:rsid w:val="002005AF"/>
    <w:rsid w:val="00200828"/>
    <w:rsid w:val="00223148"/>
    <w:rsid w:val="00242557"/>
    <w:rsid w:val="00251109"/>
    <w:rsid w:val="0025192B"/>
    <w:rsid w:val="00260502"/>
    <w:rsid w:val="0026313E"/>
    <w:rsid w:val="00266F8E"/>
    <w:rsid w:val="00267319"/>
    <w:rsid w:val="002700E9"/>
    <w:rsid w:val="00275B89"/>
    <w:rsid w:val="0028257C"/>
    <w:rsid w:val="00283961"/>
    <w:rsid w:val="00284188"/>
    <w:rsid w:val="002847DD"/>
    <w:rsid w:val="00286C9B"/>
    <w:rsid w:val="0029074D"/>
    <w:rsid w:val="00297884"/>
    <w:rsid w:val="002A0A4A"/>
    <w:rsid w:val="002A336F"/>
    <w:rsid w:val="002C5EB4"/>
    <w:rsid w:val="002E5E56"/>
    <w:rsid w:val="002E6AF6"/>
    <w:rsid w:val="002F0EC6"/>
    <w:rsid w:val="002F12D4"/>
    <w:rsid w:val="003267AF"/>
    <w:rsid w:val="00342722"/>
    <w:rsid w:val="00374343"/>
    <w:rsid w:val="00380607"/>
    <w:rsid w:val="00384F57"/>
    <w:rsid w:val="00396009"/>
    <w:rsid w:val="003A7B52"/>
    <w:rsid w:val="003B06D6"/>
    <w:rsid w:val="003B7CFE"/>
    <w:rsid w:val="003C640E"/>
    <w:rsid w:val="003D61BA"/>
    <w:rsid w:val="003E6BA2"/>
    <w:rsid w:val="004205AF"/>
    <w:rsid w:val="00422779"/>
    <w:rsid w:val="00427EDD"/>
    <w:rsid w:val="00443D70"/>
    <w:rsid w:val="00444EFF"/>
    <w:rsid w:val="00465803"/>
    <w:rsid w:val="00475C7A"/>
    <w:rsid w:val="00480EC0"/>
    <w:rsid w:val="004A03AB"/>
    <w:rsid w:val="004A3DE9"/>
    <w:rsid w:val="004A4441"/>
    <w:rsid w:val="004B046A"/>
    <w:rsid w:val="004E46E9"/>
    <w:rsid w:val="004E5382"/>
    <w:rsid w:val="004F25EB"/>
    <w:rsid w:val="004F37AA"/>
    <w:rsid w:val="0051511A"/>
    <w:rsid w:val="00530B7F"/>
    <w:rsid w:val="005321AF"/>
    <w:rsid w:val="00532C70"/>
    <w:rsid w:val="0053522C"/>
    <w:rsid w:val="005358E0"/>
    <w:rsid w:val="00547A46"/>
    <w:rsid w:val="00554B45"/>
    <w:rsid w:val="005711C7"/>
    <w:rsid w:val="005A41BE"/>
    <w:rsid w:val="005B0622"/>
    <w:rsid w:val="005B5652"/>
    <w:rsid w:val="005D2F5E"/>
    <w:rsid w:val="005F3E9A"/>
    <w:rsid w:val="005F64F6"/>
    <w:rsid w:val="006079DF"/>
    <w:rsid w:val="00616875"/>
    <w:rsid w:val="0062639B"/>
    <w:rsid w:val="006330D7"/>
    <w:rsid w:val="00643FB3"/>
    <w:rsid w:val="006772A2"/>
    <w:rsid w:val="00684EBA"/>
    <w:rsid w:val="00686B81"/>
    <w:rsid w:val="00694C37"/>
    <w:rsid w:val="006A3A86"/>
    <w:rsid w:val="006A720F"/>
    <w:rsid w:val="006B6A32"/>
    <w:rsid w:val="006D65BF"/>
    <w:rsid w:val="006F1271"/>
    <w:rsid w:val="00710857"/>
    <w:rsid w:val="00716C06"/>
    <w:rsid w:val="007227F2"/>
    <w:rsid w:val="00724741"/>
    <w:rsid w:val="007304AA"/>
    <w:rsid w:val="00730541"/>
    <w:rsid w:val="00735742"/>
    <w:rsid w:val="007420F8"/>
    <w:rsid w:val="00745228"/>
    <w:rsid w:val="00755282"/>
    <w:rsid w:val="00762332"/>
    <w:rsid w:val="00775D25"/>
    <w:rsid w:val="0079724F"/>
    <w:rsid w:val="007A1794"/>
    <w:rsid w:val="007A3D06"/>
    <w:rsid w:val="007D2310"/>
    <w:rsid w:val="007D43DE"/>
    <w:rsid w:val="007E7D3B"/>
    <w:rsid w:val="007F473C"/>
    <w:rsid w:val="008104B8"/>
    <w:rsid w:val="008248C7"/>
    <w:rsid w:val="00826A95"/>
    <w:rsid w:val="00827C65"/>
    <w:rsid w:val="0083697B"/>
    <w:rsid w:val="0085417C"/>
    <w:rsid w:val="008560F7"/>
    <w:rsid w:val="0086042B"/>
    <w:rsid w:val="00861AB9"/>
    <w:rsid w:val="00862D6F"/>
    <w:rsid w:val="00877326"/>
    <w:rsid w:val="00884F8B"/>
    <w:rsid w:val="0089799E"/>
    <w:rsid w:val="008A34FA"/>
    <w:rsid w:val="008A4710"/>
    <w:rsid w:val="008A788A"/>
    <w:rsid w:val="008B52F1"/>
    <w:rsid w:val="008B5783"/>
    <w:rsid w:val="008C25B7"/>
    <w:rsid w:val="008D2136"/>
    <w:rsid w:val="008F3BA5"/>
    <w:rsid w:val="00914DC6"/>
    <w:rsid w:val="009150FE"/>
    <w:rsid w:val="009220DE"/>
    <w:rsid w:val="00951FBD"/>
    <w:rsid w:val="00955E89"/>
    <w:rsid w:val="00960B86"/>
    <w:rsid w:val="0096154D"/>
    <w:rsid w:val="009708FD"/>
    <w:rsid w:val="009747E3"/>
    <w:rsid w:val="00983331"/>
    <w:rsid w:val="009838C1"/>
    <w:rsid w:val="00995DD2"/>
    <w:rsid w:val="009A39ED"/>
    <w:rsid w:val="009B237E"/>
    <w:rsid w:val="009C3A2A"/>
    <w:rsid w:val="009E3258"/>
    <w:rsid w:val="009E5070"/>
    <w:rsid w:val="009F7D09"/>
    <w:rsid w:val="00A02380"/>
    <w:rsid w:val="00A139BF"/>
    <w:rsid w:val="00A14CBE"/>
    <w:rsid w:val="00A15C0A"/>
    <w:rsid w:val="00A24903"/>
    <w:rsid w:val="00A31B55"/>
    <w:rsid w:val="00A35B8C"/>
    <w:rsid w:val="00A808BA"/>
    <w:rsid w:val="00AA245F"/>
    <w:rsid w:val="00AA6AD5"/>
    <w:rsid w:val="00AB013A"/>
    <w:rsid w:val="00AC79F4"/>
    <w:rsid w:val="00AD4B81"/>
    <w:rsid w:val="00AF56E9"/>
    <w:rsid w:val="00B16620"/>
    <w:rsid w:val="00B17444"/>
    <w:rsid w:val="00B2013B"/>
    <w:rsid w:val="00B21923"/>
    <w:rsid w:val="00B25E24"/>
    <w:rsid w:val="00B271FC"/>
    <w:rsid w:val="00B33BA9"/>
    <w:rsid w:val="00B371CB"/>
    <w:rsid w:val="00B4177F"/>
    <w:rsid w:val="00B51BDF"/>
    <w:rsid w:val="00B662B4"/>
    <w:rsid w:val="00B67A21"/>
    <w:rsid w:val="00B71A39"/>
    <w:rsid w:val="00B739A8"/>
    <w:rsid w:val="00B74B21"/>
    <w:rsid w:val="00B81EE7"/>
    <w:rsid w:val="00B83660"/>
    <w:rsid w:val="00B84623"/>
    <w:rsid w:val="00B91781"/>
    <w:rsid w:val="00B95533"/>
    <w:rsid w:val="00BB23DB"/>
    <w:rsid w:val="00BC14FA"/>
    <w:rsid w:val="00BD7B76"/>
    <w:rsid w:val="00BE0CB3"/>
    <w:rsid w:val="00BE78F7"/>
    <w:rsid w:val="00BE7D44"/>
    <w:rsid w:val="00BF0E2B"/>
    <w:rsid w:val="00C017D7"/>
    <w:rsid w:val="00C01B9D"/>
    <w:rsid w:val="00C05201"/>
    <w:rsid w:val="00C06435"/>
    <w:rsid w:val="00C07685"/>
    <w:rsid w:val="00C11974"/>
    <w:rsid w:val="00C2226C"/>
    <w:rsid w:val="00C26B9C"/>
    <w:rsid w:val="00C32DF0"/>
    <w:rsid w:val="00C34211"/>
    <w:rsid w:val="00C35F47"/>
    <w:rsid w:val="00C571B6"/>
    <w:rsid w:val="00C60235"/>
    <w:rsid w:val="00C6185A"/>
    <w:rsid w:val="00C70230"/>
    <w:rsid w:val="00C70D89"/>
    <w:rsid w:val="00C71C9D"/>
    <w:rsid w:val="00C7378E"/>
    <w:rsid w:val="00C91C27"/>
    <w:rsid w:val="00C97247"/>
    <w:rsid w:val="00CB0A34"/>
    <w:rsid w:val="00CC33D8"/>
    <w:rsid w:val="00D0093D"/>
    <w:rsid w:val="00D04C44"/>
    <w:rsid w:val="00D17DD1"/>
    <w:rsid w:val="00D20FE9"/>
    <w:rsid w:val="00D35FED"/>
    <w:rsid w:val="00D37AFD"/>
    <w:rsid w:val="00D412A2"/>
    <w:rsid w:val="00D52CE9"/>
    <w:rsid w:val="00D53607"/>
    <w:rsid w:val="00D5583F"/>
    <w:rsid w:val="00D55BA1"/>
    <w:rsid w:val="00D57DD3"/>
    <w:rsid w:val="00D67148"/>
    <w:rsid w:val="00D7673C"/>
    <w:rsid w:val="00D91B5D"/>
    <w:rsid w:val="00D9255D"/>
    <w:rsid w:val="00DA448A"/>
    <w:rsid w:val="00DC08E8"/>
    <w:rsid w:val="00DC539C"/>
    <w:rsid w:val="00DF4B8D"/>
    <w:rsid w:val="00DF516E"/>
    <w:rsid w:val="00DF6FBA"/>
    <w:rsid w:val="00E049AF"/>
    <w:rsid w:val="00E22AD5"/>
    <w:rsid w:val="00E23294"/>
    <w:rsid w:val="00E33BDB"/>
    <w:rsid w:val="00E35892"/>
    <w:rsid w:val="00E61CF6"/>
    <w:rsid w:val="00E63FCF"/>
    <w:rsid w:val="00E67229"/>
    <w:rsid w:val="00E67EDE"/>
    <w:rsid w:val="00E73FC8"/>
    <w:rsid w:val="00E758E7"/>
    <w:rsid w:val="00E84AB1"/>
    <w:rsid w:val="00E900D8"/>
    <w:rsid w:val="00EB672A"/>
    <w:rsid w:val="00EC25F0"/>
    <w:rsid w:val="00EC6BCB"/>
    <w:rsid w:val="00EE0BFF"/>
    <w:rsid w:val="00F074DE"/>
    <w:rsid w:val="00F0763F"/>
    <w:rsid w:val="00F202CD"/>
    <w:rsid w:val="00F210F0"/>
    <w:rsid w:val="00F266BD"/>
    <w:rsid w:val="00F4219A"/>
    <w:rsid w:val="00F53179"/>
    <w:rsid w:val="00F644B7"/>
    <w:rsid w:val="00F67C9D"/>
    <w:rsid w:val="00F70D39"/>
    <w:rsid w:val="00F720C9"/>
    <w:rsid w:val="00F77686"/>
    <w:rsid w:val="00F8158C"/>
    <w:rsid w:val="00FA03D1"/>
    <w:rsid w:val="00FA0DEF"/>
    <w:rsid w:val="00FB71D5"/>
    <w:rsid w:val="00FC799E"/>
    <w:rsid w:val="00FD19CC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5FF5"/>
  <w15:docId w15:val="{695B6B2E-3017-4067-BF65-6AFA4081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803"/>
    <w:rPr>
      <w:rFonts w:ascii=".VnTime" w:eastAsia="Times New Roman" w:hAnsi=".VnTime"/>
      <w:sz w:val="28"/>
      <w:szCs w:val="24"/>
    </w:rPr>
  </w:style>
  <w:style w:type="paragraph" w:styleId="Heading1">
    <w:name w:val="heading 1"/>
    <w:basedOn w:val="Normal"/>
    <w:next w:val="Normal"/>
    <w:qFormat/>
    <w:rsid w:val="00C70230"/>
    <w:pPr>
      <w:keepNext/>
      <w:tabs>
        <w:tab w:val="center" w:pos="1980"/>
        <w:tab w:val="center" w:pos="6660"/>
      </w:tabs>
      <w:spacing w:after="120"/>
      <w:jc w:val="right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C7023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F1271"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70230"/>
    <w:pPr>
      <w:keepNext/>
      <w:jc w:val="center"/>
      <w:outlineLvl w:val="4"/>
    </w:pPr>
    <w:rPr>
      <w:rFonts w:ascii=".VnTimeH" w:hAnsi=".VnTimeH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4"/>
    <w:rsid w:val="006F1271"/>
    <w:rPr>
      <w:sz w:val="24"/>
    </w:rPr>
  </w:style>
  <w:style w:type="character" w:styleId="Hyperlink">
    <w:name w:val="Hyperlink"/>
    <w:basedOn w:val="DefaultParagraphFont"/>
    <w:rsid w:val="004E46E9"/>
    <w:rPr>
      <w:color w:val="0000FF"/>
      <w:u w:val="single"/>
    </w:rPr>
  </w:style>
  <w:style w:type="paragraph" w:styleId="Footer">
    <w:name w:val="footer"/>
    <w:basedOn w:val="Normal"/>
    <w:rsid w:val="00AA24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45F"/>
  </w:style>
  <w:style w:type="paragraph" w:styleId="Header">
    <w:name w:val="header"/>
    <w:basedOn w:val="Normal"/>
    <w:rsid w:val="00F202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EC25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24255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425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nhnt\My%20Documents\My%20Documents\Forms\CBTT\C&#272;NB_G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CĐNB_GD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 ban chøng kho¸n nhµ n­íc</vt:lpstr>
    </vt:vector>
  </TitlesOfParts>
  <Company>Hastc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 ban chøng kho¸n nhµ n­íc</dc:title>
  <dc:subject/>
  <dc:creator>minhnt</dc:creator>
  <cp:keywords/>
  <dc:description/>
  <cp:lastModifiedBy>Truong Le Thu Thuy</cp:lastModifiedBy>
  <cp:revision>3</cp:revision>
  <cp:lastPrinted>2007-02-09T06:25:00Z</cp:lastPrinted>
  <dcterms:created xsi:type="dcterms:W3CDTF">2025-05-23T03:02:00Z</dcterms:created>
  <dcterms:modified xsi:type="dcterms:W3CDTF">2025-05-23T03:03:00Z</dcterms:modified>
</cp:coreProperties>
</file>